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Style w:val="7"/>
          <w:rFonts w:hint="eastAsia" w:ascii="黑体" w:hAnsi="宋体" w:eastAsia="黑体" w:cs="黑体"/>
          <w:sz w:val="27"/>
          <w:szCs w:val="27"/>
        </w:rPr>
      </w:pPr>
      <w:r>
        <w:rPr>
          <w:rStyle w:val="7"/>
          <w:rFonts w:ascii="黑体" w:hAnsi="宋体" w:eastAsia="黑体" w:cs="黑体"/>
          <w:sz w:val="27"/>
          <w:szCs w:val="27"/>
        </w:rPr>
        <w:t>关于开展202</w:t>
      </w:r>
      <w:r>
        <w:rPr>
          <w:rStyle w:val="7"/>
          <w:rFonts w:hint="eastAsia" w:ascii="黑体" w:hAnsi="宋体" w:eastAsia="黑体" w:cs="黑体"/>
          <w:sz w:val="27"/>
          <w:szCs w:val="27"/>
          <w:lang w:val="en-US" w:eastAsia="zh-CN"/>
        </w:rPr>
        <w:t>3</w:t>
      </w:r>
      <w:r>
        <w:rPr>
          <w:rStyle w:val="7"/>
          <w:rFonts w:ascii="黑体" w:hAnsi="宋体" w:eastAsia="黑体" w:cs="黑体"/>
          <w:sz w:val="27"/>
          <w:szCs w:val="27"/>
        </w:rPr>
        <w:t>年</w:t>
      </w:r>
      <w:r>
        <w:rPr>
          <w:rStyle w:val="7"/>
          <w:rFonts w:hint="eastAsia" w:ascii="黑体" w:hAnsi="宋体" w:eastAsia="黑体" w:cs="黑体"/>
          <w:sz w:val="27"/>
          <w:szCs w:val="27"/>
          <w:lang w:eastAsia="zh-CN"/>
        </w:rPr>
        <w:t>度</w:t>
      </w:r>
      <w:r>
        <w:rPr>
          <w:rStyle w:val="7"/>
          <w:rFonts w:hint="eastAsia" w:ascii="黑体" w:hAnsi="宋体" w:eastAsia="黑体" w:cs="黑体"/>
          <w:sz w:val="27"/>
          <w:szCs w:val="27"/>
        </w:rPr>
        <w:t>海南省建筑工程装饰奖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pPr>
      <w:r>
        <w:rPr>
          <w:rStyle w:val="7"/>
          <w:rFonts w:hint="eastAsia" w:ascii="黑体" w:hAnsi="宋体" w:eastAsia="黑体" w:cs="黑体"/>
          <w:sz w:val="27"/>
          <w:szCs w:val="27"/>
        </w:rPr>
        <w:t>（公共建筑装饰设计</w:t>
      </w:r>
      <w:r>
        <w:rPr>
          <w:rStyle w:val="7"/>
          <w:rFonts w:hint="eastAsia" w:ascii="黑体" w:hAnsi="宋体" w:eastAsia="黑体" w:cs="黑体"/>
          <w:sz w:val="27"/>
          <w:szCs w:val="27"/>
          <w:lang w:eastAsia="zh-CN"/>
        </w:rPr>
        <w:t>类</w:t>
      </w:r>
      <w:r>
        <w:rPr>
          <w:rStyle w:val="7"/>
          <w:rFonts w:hint="eastAsia" w:ascii="黑体" w:hAnsi="宋体" w:eastAsia="黑体" w:cs="黑体"/>
          <w:sz w:val="27"/>
          <w:szCs w:val="27"/>
        </w:rPr>
        <w:t>）（含幕墙）评选工作通知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pPr>
      <w:r>
        <w:rPr>
          <w:sz w:val="18"/>
          <w:szCs w:val="18"/>
        </w:rPr>
        <w:t>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rFonts w:hint="eastAsia"/>
          <w:sz w:val="24"/>
          <w:szCs w:val="24"/>
          <w:lang w:eastAsia="zh-CN"/>
        </w:rPr>
        <w:t>各</w:t>
      </w:r>
      <w:r>
        <w:rPr>
          <w:sz w:val="24"/>
          <w:szCs w:val="24"/>
        </w:rPr>
        <w:t>建筑装饰企业和设计企业：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sz w:val="24"/>
          <w:szCs w:val="24"/>
        </w:rPr>
        <w:t>　　目前在我省自由贸易港建设中有众多建筑装饰企业和设计企业都奉献了匠心之作，为表彰设计精品引领设计潮流;激励设计人员不断进取和创新精神;推动培养高素质的设计人才</w:t>
      </w:r>
      <w:r>
        <w:rPr>
          <w:rFonts w:hint="eastAsia"/>
          <w:sz w:val="24"/>
          <w:szCs w:val="24"/>
          <w:lang w:eastAsia="zh-CN"/>
        </w:rPr>
        <w:t>；</w:t>
      </w:r>
      <w:r>
        <w:rPr>
          <w:sz w:val="24"/>
          <w:szCs w:val="24"/>
        </w:rPr>
        <w:t>提升我省建筑装饰行业设计水平，经报政府有关部门批准备案，我会将开展202</w:t>
      </w:r>
      <w:r>
        <w:rPr>
          <w:rFonts w:hint="eastAsia"/>
          <w:sz w:val="24"/>
          <w:szCs w:val="24"/>
          <w:lang w:val="en-US" w:eastAsia="zh-CN"/>
        </w:rPr>
        <w:t>3</w:t>
      </w:r>
      <w:r>
        <w:rPr>
          <w:sz w:val="24"/>
          <w:szCs w:val="24"/>
        </w:rPr>
        <w:t>年度</w:t>
      </w:r>
      <w:r>
        <w:rPr>
          <w:rFonts w:hint="eastAsia"/>
          <w:sz w:val="24"/>
          <w:szCs w:val="24"/>
        </w:rPr>
        <w:t>海南省建筑工程装饰奖（公共建筑装饰设计</w:t>
      </w:r>
      <w:r>
        <w:rPr>
          <w:rFonts w:hint="eastAsia"/>
          <w:sz w:val="24"/>
          <w:szCs w:val="24"/>
          <w:lang w:eastAsia="zh-CN"/>
        </w:rPr>
        <w:t>类</w:t>
      </w:r>
      <w:r>
        <w:rPr>
          <w:rFonts w:hint="eastAsia"/>
          <w:sz w:val="24"/>
          <w:szCs w:val="24"/>
        </w:rPr>
        <w:t>）（含幕墙）</w:t>
      </w:r>
      <w:r>
        <w:rPr>
          <w:sz w:val="24"/>
          <w:szCs w:val="24"/>
        </w:rPr>
        <w:t>评选工作，有关评选事项如下：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sz w:val="24"/>
          <w:szCs w:val="24"/>
        </w:rPr>
        <w:t>　　一、申报条件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sz w:val="24"/>
          <w:szCs w:val="24"/>
        </w:rPr>
        <w:t>　　凡符合《</w:t>
      </w:r>
      <w:r>
        <w:rPr>
          <w:rFonts w:hint="eastAsia"/>
          <w:sz w:val="24"/>
          <w:szCs w:val="24"/>
        </w:rPr>
        <w:t>海南省建筑工程装饰奖（公共建筑装饰设计</w:t>
      </w:r>
      <w:r>
        <w:rPr>
          <w:rFonts w:hint="eastAsia"/>
          <w:sz w:val="24"/>
          <w:szCs w:val="24"/>
          <w:lang w:eastAsia="zh-CN"/>
        </w:rPr>
        <w:t>类</w:t>
      </w:r>
      <w:r>
        <w:rPr>
          <w:rFonts w:hint="eastAsia"/>
          <w:sz w:val="24"/>
          <w:szCs w:val="24"/>
        </w:rPr>
        <w:t>）（含幕墙）</w:t>
      </w:r>
      <w:r>
        <w:rPr>
          <w:sz w:val="24"/>
          <w:szCs w:val="24"/>
        </w:rPr>
        <w:t>评选办法》规定的项目均可申报。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sz w:val="24"/>
          <w:szCs w:val="24"/>
        </w:rPr>
        <w:t>　　二、申报方式和资料要求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sz w:val="24"/>
          <w:szCs w:val="24"/>
        </w:rPr>
        <w:t>　　</w:t>
      </w:r>
      <w:r>
        <w:rPr>
          <w:rFonts w:hint="eastAsia"/>
          <w:sz w:val="24"/>
          <w:szCs w:val="24"/>
        </w:rPr>
        <w:t>海南省建筑工程装饰奖（公共建筑装饰设计</w:t>
      </w:r>
      <w:r>
        <w:rPr>
          <w:rFonts w:hint="eastAsia"/>
          <w:sz w:val="24"/>
          <w:szCs w:val="24"/>
          <w:lang w:eastAsia="zh-CN"/>
        </w:rPr>
        <w:t>类</w:t>
      </w:r>
      <w:r>
        <w:rPr>
          <w:rFonts w:hint="eastAsia"/>
          <w:sz w:val="24"/>
          <w:szCs w:val="24"/>
        </w:rPr>
        <w:t>）（含幕墙）</w:t>
      </w:r>
      <w:r>
        <w:rPr>
          <w:sz w:val="24"/>
          <w:szCs w:val="24"/>
        </w:rPr>
        <w:t>实行书面申报和审核。申报资料分为书面资料、电子资料两部分。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sz w:val="24"/>
          <w:szCs w:val="24"/>
        </w:rPr>
        <w:t>　　三、申报截止时间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eastAsiaTheme="minorEastAsia"/>
          <w:lang w:val="en-US" w:eastAsia="zh-CN"/>
        </w:rPr>
      </w:pPr>
      <w:r>
        <w:rPr>
          <w:sz w:val="24"/>
          <w:szCs w:val="24"/>
        </w:rPr>
        <w:t>　　书面资料、电子资料于202</w:t>
      </w:r>
      <w:r>
        <w:rPr>
          <w:rFonts w:hint="eastAsia"/>
          <w:sz w:val="24"/>
          <w:szCs w:val="24"/>
          <w:lang w:val="en-US" w:eastAsia="zh-CN"/>
        </w:rPr>
        <w:t>3</w:t>
      </w:r>
      <w:r>
        <w:rPr>
          <w:sz w:val="24"/>
          <w:szCs w:val="24"/>
        </w:rPr>
        <w:t>年5月</w:t>
      </w:r>
      <w:r>
        <w:rPr>
          <w:rFonts w:hint="eastAsia"/>
          <w:sz w:val="24"/>
          <w:szCs w:val="24"/>
          <w:lang w:val="en-US" w:eastAsia="zh-CN"/>
        </w:rPr>
        <w:t>18</w:t>
      </w:r>
      <w:r>
        <w:rPr>
          <w:sz w:val="24"/>
          <w:szCs w:val="24"/>
        </w:rPr>
        <w:t>日前提交于协会办公室</w:t>
      </w:r>
      <w:r>
        <w:rPr>
          <w:rFonts w:hint="eastAsia"/>
          <w:sz w:val="24"/>
          <w:szCs w:val="24"/>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sz w:val="24"/>
          <w:szCs w:val="24"/>
        </w:rPr>
        <w:t>　　四、其他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sz w:val="24"/>
          <w:szCs w:val="24"/>
        </w:rPr>
        <w:t>　　现场检查工作时间安排，另行通知。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sz w:val="24"/>
          <w:szCs w:val="24"/>
        </w:rPr>
        <w:t>　　联系人：冯莉    谢云飞</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sz w:val="24"/>
          <w:szCs w:val="24"/>
        </w:rPr>
        <w:t>　　电  话：0898-65397069</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sz w:val="24"/>
          <w:szCs w:val="24"/>
        </w:rPr>
        <w:t>　　网  址：http://www.hibda.org/</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sz w:val="24"/>
          <w:szCs w:val="24"/>
        </w:rPr>
        <w:t>　　邮  箱：</w:t>
      </w:r>
      <w:r>
        <w:rPr>
          <w:sz w:val="24"/>
          <w:szCs w:val="24"/>
        </w:rPr>
        <w:fldChar w:fldCharType="begin"/>
      </w:r>
      <w:r>
        <w:rPr>
          <w:sz w:val="24"/>
          <w:szCs w:val="24"/>
        </w:rPr>
        <w:instrText xml:space="preserve"> HYPERLINK "mailto:hnzsxh2010@163.com" </w:instrText>
      </w:r>
      <w:r>
        <w:rPr>
          <w:sz w:val="24"/>
          <w:szCs w:val="24"/>
        </w:rPr>
        <w:fldChar w:fldCharType="separate"/>
      </w:r>
      <w:r>
        <w:rPr>
          <w:rStyle w:val="8"/>
          <w:sz w:val="24"/>
          <w:szCs w:val="24"/>
        </w:rPr>
        <w:t>hnzsxh2010@163.com</w:t>
      </w:r>
      <w:r>
        <w:rPr>
          <w:sz w:val="24"/>
          <w:szCs w:val="24"/>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sz w:val="24"/>
          <w:szCs w:val="24"/>
        </w:rPr>
        <w:t>　　地  址：海南省海口市美兰区白龙南路77号院内五单元402室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sz w:val="24"/>
          <w:szCs w:val="24"/>
          <w:lang w:val="en-US" w:eastAsia="zh-CN"/>
        </w:rPr>
      </w:pPr>
      <w:r>
        <w:rPr>
          <w:sz w:val="24"/>
          <w:szCs w:val="24"/>
        </w:rPr>
        <w:t>    　</w:t>
      </w:r>
      <w:r>
        <w:rPr>
          <w:rFonts w:hint="eastAsia"/>
          <w:sz w:val="24"/>
          <w:szCs w:val="24"/>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sz w:val="24"/>
          <w:szCs w:val="24"/>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rFonts w:hint="eastAsia"/>
          <w:sz w:val="24"/>
          <w:szCs w:val="24"/>
          <w:lang w:val="en-US" w:eastAsia="zh-CN"/>
        </w:rPr>
        <w:t xml:space="preserve">                                      </w:t>
      </w:r>
      <w:r>
        <w:rPr>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right"/>
        <w:textAlignment w:val="auto"/>
        <w:rPr>
          <w:rFonts w:hint="eastAsia"/>
        </w:rPr>
      </w:pPr>
      <w:r>
        <w:rPr>
          <w:sz w:val="24"/>
          <w:szCs w:val="24"/>
        </w:rPr>
        <w:t>　　202</w:t>
      </w:r>
      <w:r>
        <w:rPr>
          <w:rFonts w:hint="eastAsia"/>
          <w:sz w:val="24"/>
          <w:szCs w:val="24"/>
          <w:lang w:val="en-US" w:eastAsia="zh-CN"/>
        </w:rPr>
        <w:t>3</w:t>
      </w:r>
      <w:r>
        <w:rPr>
          <w:sz w:val="24"/>
          <w:szCs w:val="24"/>
        </w:rPr>
        <w:t>年</w:t>
      </w:r>
      <w:r>
        <w:rPr>
          <w:rFonts w:hint="eastAsia"/>
          <w:sz w:val="24"/>
          <w:szCs w:val="24"/>
          <w:lang w:val="en-US" w:eastAsia="zh-CN"/>
        </w:rPr>
        <w:t>2</w:t>
      </w:r>
      <w:r>
        <w:rPr>
          <w:sz w:val="24"/>
          <w:szCs w:val="24"/>
        </w:rPr>
        <w:t>月</w:t>
      </w:r>
      <w:r>
        <w:rPr>
          <w:rFonts w:hint="eastAsia"/>
          <w:sz w:val="24"/>
          <w:szCs w:val="24"/>
          <w:lang w:val="en-US" w:eastAsia="zh-CN"/>
        </w:rPr>
        <w:t>13</w:t>
      </w:r>
      <w:r>
        <w:rPr>
          <w:sz w:val="24"/>
          <w:szCs w:val="24"/>
        </w:rPr>
        <w:t>日</w:t>
      </w:r>
    </w:p>
    <w:sectPr>
      <w:pgSz w:w="11906" w:h="16838"/>
      <w:pgMar w:top="1440" w:right="1763" w:bottom="1440" w:left="1763"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UwYTRhZmY5MGNjMjZkMTdmY2IzNDg5NjFjMDZiNWQifQ=="/>
  </w:docVars>
  <w:rsids>
    <w:rsidRoot w:val="00EF777C"/>
    <w:rsid w:val="00054AA8"/>
    <w:rsid w:val="00097817"/>
    <w:rsid w:val="000F714D"/>
    <w:rsid w:val="00110E17"/>
    <w:rsid w:val="00205C12"/>
    <w:rsid w:val="002A73F3"/>
    <w:rsid w:val="003711A8"/>
    <w:rsid w:val="003C4132"/>
    <w:rsid w:val="005F11DE"/>
    <w:rsid w:val="00623D30"/>
    <w:rsid w:val="006A58C4"/>
    <w:rsid w:val="00B25ABF"/>
    <w:rsid w:val="00C41F7D"/>
    <w:rsid w:val="00C46B7C"/>
    <w:rsid w:val="00DA1DE4"/>
    <w:rsid w:val="00DD491B"/>
    <w:rsid w:val="00DD4B68"/>
    <w:rsid w:val="00ED241C"/>
    <w:rsid w:val="00EE6576"/>
    <w:rsid w:val="00EF777C"/>
    <w:rsid w:val="00FE4EA7"/>
    <w:rsid w:val="021653B1"/>
    <w:rsid w:val="025F5D4E"/>
    <w:rsid w:val="06E21934"/>
    <w:rsid w:val="0F44530B"/>
    <w:rsid w:val="16A50D85"/>
    <w:rsid w:val="20210D51"/>
    <w:rsid w:val="238765D7"/>
    <w:rsid w:val="272A2BE1"/>
    <w:rsid w:val="2FF64091"/>
    <w:rsid w:val="381C47C8"/>
    <w:rsid w:val="40D41F96"/>
    <w:rsid w:val="4353427C"/>
    <w:rsid w:val="536E024D"/>
    <w:rsid w:val="5C130AE7"/>
    <w:rsid w:val="5DBA3488"/>
    <w:rsid w:val="63F01CBD"/>
    <w:rsid w:val="644F67E7"/>
    <w:rsid w:val="6CF3094C"/>
    <w:rsid w:val="6E3B25AB"/>
    <w:rsid w:val="707A0720"/>
    <w:rsid w:val="784815D2"/>
    <w:rsid w:val="7A13714F"/>
    <w:rsid w:val="7A865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Hyperlink"/>
    <w:basedOn w:val="6"/>
    <w:semiHidden/>
    <w:unhideWhenUsed/>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430</Words>
  <Characters>496</Characters>
  <Lines>4</Lines>
  <Paragraphs>1</Paragraphs>
  <TotalTime>25</TotalTime>
  <ScaleCrop>false</ScaleCrop>
  <LinksUpToDate>false</LinksUpToDate>
  <CharactersWithSpaces>585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2021-03-05T08:22:00Z</dcterms:created>
  <dc:creator>PC</dc:creator>
  <cp:lastModifiedBy>Administrator</cp:lastModifiedBy>
  <cp:lastPrinted>2022-03-07T02:51:00Z</cp:lastPrinted>
  <dcterms:modified xsi:type="dcterms:W3CDTF">2023-02-13T08:58:13Z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7D33F4EDE7634A3D930D0A3A09DB9C9C</vt:lpwstr>
  </property>
</Properties>
</file>